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4" w:lineRule="atLeast"/>
        <w:ind w:left="0" w:right="0" w:firstLine="0"/>
        <w:textAlignment w:val="baseline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vertAlign w:val="baseline"/>
        </w:rPr>
        <w:t>2017年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vertAlign w:val="baseline"/>
        </w:rPr>
        <w:t>德州经济技术开发区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vertAlign w:val="baseline"/>
        </w:rPr>
        <w:t>中小学教师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vertAlign w:val="baseline"/>
        </w:rPr>
        <w:t>招聘计划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vertAlign w:val="baseline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vertAlign w:val="baseline"/>
        </w:rPr>
        <w:t>    本次拟公开招聘教师共76名：初中18名，小学58名。具体学科计划如下：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6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vertAlign w:val="baseline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vertAlign w:val="baseline"/>
        </w:rPr>
        <w:instrText xml:space="preserve">INCLUDEPICTURE \d "http://www.dzkfq.com/n25300384/n25301039/n25301066/c27902518/part/27903250.jpg"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vertAlign w:val="baseline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vertAlign w:val="baseline"/>
        </w:rPr>
        <w:drawing>
          <wp:inline distT="0" distB="0" distL="114300" distR="114300">
            <wp:extent cx="5867400" cy="1857375"/>
            <wp:effectExtent l="0" t="0" r="635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vertAlign w:val="baseline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D01E3"/>
    <w:rsid w:val="6E7D01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2017-01-10T05:02:00Z</dcterms:created>
  <dc:creator>ASUS</dc:creator>
  <cp:lastModifiedBy>ASUS</cp:lastModifiedBy>
  <dcterms:modified xsi:type="dcterms:W3CDTF">2017-01-10T05:02:37Z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