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岗位和条件要求一览表</w:t>
      </w:r>
    </w:p>
    <w:tbl>
      <w:tblPr>
        <w:tblW w:w="138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745"/>
        <w:gridCol w:w="596"/>
        <w:gridCol w:w="1520"/>
        <w:gridCol w:w="924"/>
        <w:gridCol w:w="954"/>
        <w:gridCol w:w="5501"/>
        <w:gridCol w:w="25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1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4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安州中学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（9人）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年龄18-28周岁（1992年11月20日-2001年11月20日期间出生）</w:t>
            </w:r>
          </w:p>
        </w:tc>
        <w:tc>
          <w:tcPr>
            <w:tcW w:w="7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普通高等教育全日制本科</w:t>
            </w:r>
          </w:p>
        </w:tc>
        <w:tc>
          <w:tcPr>
            <w:tcW w:w="7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汉语言文学、汉语言</w:t>
            </w:r>
          </w:p>
        </w:tc>
        <w:tc>
          <w:tcPr>
            <w:tcW w:w="20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1.须为2020年教育部直属师范院校公费师范毕业生。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2.具有高中相应学科教师资格证（须于2020年7月31日前取得毕业证、学位证和高中相应学科教师资格证）。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4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数学与应用数学、数学与运用数学</w:t>
            </w:r>
          </w:p>
        </w:tc>
        <w:tc>
          <w:tcPr>
            <w:tcW w:w="2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4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英语、英语教育</w:t>
            </w:r>
          </w:p>
        </w:tc>
        <w:tc>
          <w:tcPr>
            <w:tcW w:w="2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4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物理学、物理、应用物理学</w:t>
            </w:r>
          </w:p>
        </w:tc>
        <w:tc>
          <w:tcPr>
            <w:tcW w:w="2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4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化学、化学与应用化学、应用化学</w:t>
            </w:r>
          </w:p>
        </w:tc>
        <w:tc>
          <w:tcPr>
            <w:tcW w:w="2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4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生物、生物科学</w:t>
            </w:r>
          </w:p>
        </w:tc>
        <w:tc>
          <w:tcPr>
            <w:tcW w:w="2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4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思想政治教育、思想政治、政治教育</w:t>
            </w:r>
          </w:p>
        </w:tc>
        <w:tc>
          <w:tcPr>
            <w:tcW w:w="20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6840" w:h="11907" w:orient="landscape"/>
      <w:pgMar w:top="1797" w:right="1440" w:bottom="179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D7696"/>
    <w:rsid w:val="00017B3C"/>
    <w:rsid w:val="000F4C96"/>
    <w:rsid w:val="00100910"/>
    <w:rsid w:val="001127B9"/>
    <w:rsid w:val="001257F1"/>
    <w:rsid w:val="00146163"/>
    <w:rsid w:val="00146192"/>
    <w:rsid w:val="00151CC2"/>
    <w:rsid w:val="00193EED"/>
    <w:rsid w:val="00226DE5"/>
    <w:rsid w:val="00227B36"/>
    <w:rsid w:val="00244C0F"/>
    <w:rsid w:val="00252B11"/>
    <w:rsid w:val="00285F19"/>
    <w:rsid w:val="002D4FD7"/>
    <w:rsid w:val="003030B0"/>
    <w:rsid w:val="00322DD3"/>
    <w:rsid w:val="00342929"/>
    <w:rsid w:val="0036765F"/>
    <w:rsid w:val="00367A62"/>
    <w:rsid w:val="003864A7"/>
    <w:rsid w:val="003872C4"/>
    <w:rsid w:val="00393F3A"/>
    <w:rsid w:val="003A221C"/>
    <w:rsid w:val="003A4508"/>
    <w:rsid w:val="003A77E3"/>
    <w:rsid w:val="003B0EA2"/>
    <w:rsid w:val="003B50E9"/>
    <w:rsid w:val="004059E9"/>
    <w:rsid w:val="00407F79"/>
    <w:rsid w:val="0041726C"/>
    <w:rsid w:val="004464C6"/>
    <w:rsid w:val="00464212"/>
    <w:rsid w:val="00487C61"/>
    <w:rsid w:val="004D28C1"/>
    <w:rsid w:val="004E236D"/>
    <w:rsid w:val="00532060"/>
    <w:rsid w:val="005438BD"/>
    <w:rsid w:val="00580DF8"/>
    <w:rsid w:val="00585950"/>
    <w:rsid w:val="00594AB1"/>
    <w:rsid w:val="005C28AC"/>
    <w:rsid w:val="005E59B0"/>
    <w:rsid w:val="005E70F4"/>
    <w:rsid w:val="00671C9F"/>
    <w:rsid w:val="00681A3A"/>
    <w:rsid w:val="006B2760"/>
    <w:rsid w:val="006C3B69"/>
    <w:rsid w:val="006E07D6"/>
    <w:rsid w:val="006F6AC2"/>
    <w:rsid w:val="006F6C42"/>
    <w:rsid w:val="00701085"/>
    <w:rsid w:val="00720613"/>
    <w:rsid w:val="00754A79"/>
    <w:rsid w:val="00775603"/>
    <w:rsid w:val="00786ED0"/>
    <w:rsid w:val="00800423"/>
    <w:rsid w:val="00872836"/>
    <w:rsid w:val="00882910"/>
    <w:rsid w:val="00891FEA"/>
    <w:rsid w:val="008B651E"/>
    <w:rsid w:val="008C3106"/>
    <w:rsid w:val="009259CE"/>
    <w:rsid w:val="00941831"/>
    <w:rsid w:val="00984541"/>
    <w:rsid w:val="00A24E9E"/>
    <w:rsid w:val="00A9002D"/>
    <w:rsid w:val="00AA1B9E"/>
    <w:rsid w:val="00AA59B9"/>
    <w:rsid w:val="00AB186B"/>
    <w:rsid w:val="00AB3AD4"/>
    <w:rsid w:val="00B1501A"/>
    <w:rsid w:val="00B269BE"/>
    <w:rsid w:val="00B44543"/>
    <w:rsid w:val="00B744AF"/>
    <w:rsid w:val="00B77777"/>
    <w:rsid w:val="00B84DE8"/>
    <w:rsid w:val="00BC3D5A"/>
    <w:rsid w:val="00BD7696"/>
    <w:rsid w:val="00C548FB"/>
    <w:rsid w:val="00C67E7B"/>
    <w:rsid w:val="00C8357E"/>
    <w:rsid w:val="00CB1CD7"/>
    <w:rsid w:val="00CB27E9"/>
    <w:rsid w:val="00CF25A2"/>
    <w:rsid w:val="00D07C61"/>
    <w:rsid w:val="00D7558E"/>
    <w:rsid w:val="00DB4507"/>
    <w:rsid w:val="00DD235B"/>
    <w:rsid w:val="00DE52B7"/>
    <w:rsid w:val="00E84E85"/>
    <w:rsid w:val="00E923BD"/>
    <w:rsid w:val="00F8516F"/>
    <w:rsid w:val="00FC042A"/>
    <w:rsid w:val="00FE29F0"/>
    <w:rsid w:val="01651D4D"/>
    <w:rsid w:val="045A6E5E"/>
    <w:rsid w:val="0BB87F39"/>
    <w:rsid w:val="194D0B32"/>
    <w:rsid w:val="32295A13"/>
    <w:rsid w:val="5F3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666666"/>
      <w:u w:val="none"/>
    </w:rPr>
  </w:style>
  <w:style w:type="character" w:styleId="9">
    <w:name w:val="Hyperlink"/>
    <w:basedOn w:val="7"/>
    <w:qFormat/>
    <w:uiPriority w:val="0"/>
    <w:rPr>
      <w:color w:val="666666"/>
      <w:u w:val="non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353</Words>
  <Characters>294</Characters>
  <Lines>2</Lines>
  <Paragraphs>1</Paragraphs>
  <TotalTime>2</TotalTime>
  <ScaleCrop>false</ScaleCrop>
  <LinksUpToDate>false</LinksUpToDate>
  <CharactersWithSpaces>646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2019-10-31T02:41:00Z</dcterms:created>
  <dc:creator>微软用户</dc:creator>
  <cp:lastModifiedBy>国超科技</cp:lastModifiedBy>
  <cp:lastPrinted>2015-06-25T06:36:00Z</cp:lastPrinted>
  <dcterms:modified xsi:type="dcterms:W3CDTF">2019-11-21T02:10:03Z</dcterms:modified>
  <dc:title>附件3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